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7EFC3" w14:textId="77777777" w:rsidR="00484109" w:rsidRDefault="00484109" w:rsidP="00484109">
      <w:pPr>
        <w:jc w:val="center"/>
        <w:rPr>
          <w:b/>
          <w:sz w:val="40"/>
          <w:szCs w:val="40"/>
        </w:rPr>
      </w:pPr>
    </w:p>
    <w:p w14:paraId="2095EF0C" w14:textId="77777777" w:rsidR="00FC2896" w:rsidRDefault="00FC2896" w:rsidP="00484109">
      <w:pPr>
        <w:jc w:val="center"/>
        <w:rPr>
          <w:b/>
          <w:sz w:val="40"/>
          <w:szCs w:val="40"/>
        </w:rPr>
      </w:pPr>
    </w:p>
    <w:p w14:paraId="330065B8" w14:textId="77777777" w:rsidR="00C17F60" w:rsidRPr="00957FC9" w:rsidRDefault="00484109" w:rsidP="00FC28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Erbium</w:t>
      </w:r>
      <w:r w:rsidR="00D262AB">
        <w:rPr>
          <w:b/>
          <w:sz w:val="40"/>
          <w:szCs w:val="40"/>
        </w:rPr>
        <w:t>/DOT</w:t>
      </w:r>
      <w:r>
        <w:rPr>
          <w:b/>
          <w:sz w:val="40"/>
          <w:szCs w:val="40"/>
        </w:rPr>
        <w:t xml:space="preserve"> </w:t>
      </w:r>
      <w:r w:rsidRPr="00957FC9">
        <w:rPr>
          <w:b/>
          <w:sz w:val="40"/>
          <w:szCs w:val="40"/>
        </w:rPr>
        <w:t>Micro Peel Aftercare Instructions</w:t>
      </w:r>
    </w:p>
    <w:p w14:paraId="314B0CD3" w14:textId="77777777" w:rsidR="00484109" w:rsidRPr="00957FC9" w:rsidRDefault="00484109" w:rsidP="00484109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 w:rsidRPr="00957FC9">
        <w:rPr>
          <w:sz w:val="24"/>
          <w:szCs w:val="24"/>
        </w:rPr>
        <w:t>Wash 2-3</w:t>
      </w:r>
      <w:r>
        <w:rPr>
          <w:sz w:val="24"/>
          <w:szCs w:val="24"/>
        </w:rPr>
        <w:t xml:space="preserve"> times</w:t>
      </w:r>
      <w:r w:rsidRPr="00957FC9">
        <w:rPr>
          <w:sz w:val="24"/>
          <w:szCs w:val="24"/>
        </w:rPr>
        <w:t xml:space="preserve"> daily with tepid water and a gentle cl</w:t>
      </w:r>
      <w:r>
        <w:rPr>
          <w:sz w:val="24"/>
          <w:szCs w:val="24"/>
        </w:rPr>
        <w:t>eanser (Obagi Gentle Cleanser, ZO Normacleanse or</w:t>
      </w:r>
      <w:r w:rsidRPr="00957FC9">
        <w:rPr>
          <w:sz w:val="24"/>
          <w:szCs w:val="24"/>
        </w:rPr>
        <w:t xml:space="preserve"> Cetaphil Cleanser).</w:t>
      </w:r>
    </w:p>
    <w:p w14:paraId="2737D159" w14:textId="77777777" w:rsidR="00484109" w:rsidRPr="00957FC9" w:rsidRDefault="00484109" w:rsidP="00484109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 w:rsidRPr="00957FC9">
        <w:rPr>
          <w:sz w:val="24"/>
          <w:szCs w:val="24"/>
        </w:rPr>
        <w:t xml:space="preserve">Gently pat dry and apply </w:t>
      </w:r>
      <w:r>
        <w:rPr>
          <w:sz w:val="24"/>
          <w:szCs w:val="24"/>
        </w:rPr>
        <w:t xml:space="preserve">Elta Laser </w:t>
      </w:r>
      <w:r w:rsidR="00A570FB">
        <w:rPr>
          <w:sz w:val="24"/>
          <w:szCs w:val="24"/>
        </w:rPr>
        <w:t xml:space="preserve">Balm </w:t>
      </w:r>
      <w:r>
        <w:rPr>
          <w:sz w:val="24"/>
          <w:szCs w:val="24"/>
        </w:rPr>
        <w:t>or Aquaph</w:t>
      </w:r>
      <w:r w:rsidRPr="00957FC9">
        <w:rPr>
          <w:sz w:val="24"/>
          <w:szCs w:val="24"/>
        </w:rPr>
        <w:t>or. Continue this step for 4-7</w:t>
      </w:r>
      <w:r>
        <w:rPr>
          <w:sz w:val="24"/>
          <w:szCs w:val="24"/>
        </w:rPr>
        <w:t xml:space="preserve"> days until peeling is complete and skin is no longer dry.</w:t>
      </w:r>
    </w:p>
    <w:p w14:paraId="2366FCE1" w14:textId="77777777" w:rsidR="00A570FB" w:rsidRDefault="00484109" w:rsidP="00A570FB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 w:rsidRPr="00957FC9">
        <w:rPr>
          <w:sz w:val="24"/>
          <w:szCs w:val="24"/>
        </w:rPr>
        <w:t>Apply cool compress as needed day of treatment.</w:t>
      </w:r>
    </w:p>
    <w:p w14:paraId="41000A65" w14:textId="77777777" w:rsidR="00484109" w:rsidRPr="00A570FB" w:rsidRDefault="00484109" w:rsidP="00A570FB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 w:rsidRPr="00A570FB">
        <w:rPr>
          <w:sz w:val="24"/>
          <w:szCs w:val="24"/>
        </w:rPr>
        <w:t>No exercise or heat exposure on day of treatment.</w:t>
      </w:r>
    </w:p>
    <w:p w14:paraId="399BA98C" w14:textId="77777777" w:rsidR="00484109" w:rsidRPr="00957FC9" w:rsidRDefault="00484109" w:rsidP="00484109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 w:rsidRPr="00957FC9">
        <w:rPr>
          <w:sz w:val="24"/>
          <w:szCs w:val="24"/>
        </w:rPr>
        <w:t>Strict sun avoidance for</w:t>
      </w:r>
      <w:r w:rsidR="00A570FB">
        <w:rPr>
          <w:sz w:val="24"/>
          <w:szCs w:val="24"/>
        </w:rPr>
        <w:t xml:space="preserve"> 21</w:t>
      </w:r>
      <w:r w:rsidRPr="00957FC9">
        <w:rPr>
          <w:sz w:val="24"/>
          <w:szCs w:val="24"/>
        </w:rPr>
        <w:t xml:space="preserve"> days.</w:t>
      </w:r>
    </w:p>
    <w:p w14:paraId="23C42612" w14:textId="77777777" w:rsidR="00484109" w:rsidRPr="00957FC9" w:rsidRDefault="00484109" w:rsidP="00484109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 w:rsidRPr="00957FC9">
        <w:rPr>
          <w:sz w:val="24"/>
          <w:szCs w:val="24"/>
        </w:rPr>
        <w:t>Apply Mineral Sun Block (c</w:t>
      </w:r>
      <w:r>
        <w:rPr>
          <w:sz w:val="24"/>
          <w:szCs w:val="24"/>
        </w:rPr>
        <w:t>an be purchased in office)</w:t>
      </w:r>
      <w:r w:rsidRPr="00957FC9">
        <w:rPr>
          <w:sz w:val="24"/>
          <w:szCs w:val="24"/>
        </w:rPr>
        <w:t xml:space="preserve"> every morning</w:t>
      </w:r>
      <w:r>
        <w:rPr>
          <w:sz w:val="24"/>
          <w:szCs w:val="24"/>
        </w:rPr>
        <w:t>, starting the</w:t>
      </w:r>
      <w:r w:rsidR="00A570FB">
        <w:rPr>
          <w:sz w:val="24"/>
          <w:szCs w:val="24"/>
          <w:u w:val="single"/>
        </w:rPr>
        <w:t xml:space="preserve">               </w:t>
      </w:r>
      <w:r>
        <w:rPr>
          <w:sz w:val="24"/>
          <w:szCs w:val="24"/>
        </w:rPr>
        <w:t>day after treatment</w:t>
      </w:r>
      <w:r w:rsidRPr="00957FC9">
        <w:rPr>
          <w:sz w:val="24"/>
          <w:szCs w:val="24"/>
        </w:rPr>
        <w:t>.</w:t>
      </w:r>
    </w:p>
    <w:p w14:paraId="36F53B95" w14:textId="77777777" w:rsidR="00484109" w:rsidRDefault="00484109" w:rsidP="00484109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 w:rsidRPr="00957FC9">
        <w:rPr>
          <w:sz w:val="24"/>
          <w:szCs w:val="24"/>
        </w:rPr>
        <w:t xml:space="preserve">May apply mineral make up </w:t>
      </w:r>
      <w:r>
        <w:rPr>
          <w:sz w:val="24"/>
          <w:szCs w:val="24"/>
        </w:rPr>
        <w:t xml:space="preserve">(can </w:t>
      </w:r>
      <w:r w:rsidRPr="00957FC9">
        <w:rPr>
          <w:sz w:val="24"/>
          <w:szCs w:val="24"/>
        </w:rPr>
        <w:t xml:space="preserve">be purchased in office) starting </w:t>
      </w:r>
      <w:r w:rsidR="00A570FB">
        <w:rPr>
          <w:sz w:val="24"/>
          <w:szCs w:val="24"/>
          <w:u w:val="single"/>
        </w:rPr>
        <w:t xml:space="preserve">               </w:t>
      </w:r>
      <w:r w:rsidRPr="00957FC9">
        <w:rPr>
          <w:sz w:val="24"/>
          <w:szCs w:val="24"/>
        </w:rPr>
        <w:t xml:space="preserve"> after Micro Peel.</w:t>
      </w:r>
    </w:p>
    <w:p w14:paraId="78FBA20F" w14:textId="77777777" w:rsidR="00484109" w:rsidRDefault="00484109" w:rsidP="00484109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For patients who had aggressive treatment; after washing off ointment, apply gauze soaked with peroxide/water (1tbsp of each). After 5 min., gently wash again with water, pat dry. </w:t>
      </w:r>
    </w:p>
    <w:p w14:paraId="68851EF8" w14:textId="77777777" w:rsidR="00A570FB" w:rsidRDefault="00A570FB" w:rsidP="00A570FB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If you have itching: </w:t>
      </w:r>
      <w:r w:rsidR="00484109">
        <w:rPr>
          <w:sz w:val="24"/>
          <w:szCs w:val="24"/>
        </w:rPr>
        <w:t>Vinegar soaks may be applied frequently to decrease itching sensation and reduce possibility of infection.</w:t>
      </w:r>
    </w:p>
    <w:p w14:paraId="5602044E" w14:textId="77777777" w:rsidR="00484109" w:rsidRPr="00A570FB" w:rsidRDefault="00484109" w:rsidP="00A570FB">
      <w:pPr>
        <w:pStyle w:val="ListParagraph"/>
        <w:numPr>
          <w:ilvl w:val="1"/>
          <w:numId w:val="1"/>
        </w:numPr>
        <w:contextualSpacing w:val="0"/>
        <w:rPr>
          <w:sz w:val="24"/>
          <w:szCs w:val="24"/>
        </w:rPr>
      </w:pPr>
      <w:r w:rsidRPr="00A570FB">
        <w:rPr>
          <w:sz w:val="24"/>
          <w:szCs w:val="24"/>
        </w:rPr>
        <w:t>Mix 1 tablespoon of white vinegar with 1 pint of warm; wet a soft cloth or gauze, soak treatment site for 15 min. with diluted vinegar solution.</w:t>
      </w:r>
    </w:p>
    <w:p w14:paraId="266C19FA" w14:textId="77777777" w:rsidR="00484109" w:rsidRPr="00957FC9" w:rsidRDefault="00484109" w:rsidP="00484109">
      <w:pPr>
        <w:pStyle w:val="Default"/>
      </w:pPr>
    </w:p>
    <w:p w14:paraId="578B95B4" w14:textId="77777777" w:rsidR="00484109" w:rsidRPr="00957FC9" w:rsidRDefault="00484109" w:rsidP="00484109">
      <w:pPr>
        <w:pStyle w:val="Default"/>
      </w:pPr>
      <w:bookmarkStart w:id="0" w:name="_GoBack"/>
      <w:bookmarkEnd w:id="0"/>
    </w:p>
    <w:p w14:paraId="20FB0A56" w14:textId="77777777" w:rsidR="00484109" w:rsidRPr="00957FC9" w:rsidRDefault="00484109" w:rsidP="00FC2896">
      <w:pPr>
        <w:pStyle w:val="Default"/>
      </w:pPr>
      <w:r w:rsidRPr="00957FC9">
        <w:t>I verify that I have read and understand the above instructions:</w:t>
      </w:r>
    </w:p>
    <w:p w14:paraId="59C846F4" w14:textId="77777777" w:rsidR="00484109" w:rsidRPr="00957FC9" w:rsidRDefault="00484109" w:rsidP="00484109">
      <w:pPr>
        <w:pStyle w:val="Default"/>
      </w:pPr>
    </w:p>
    <w:p w14:paraId="7356E3F1" w14:textId="77777777" w:rsidR="00484109" w:rsidRDefault="00484109" w:rsidP="00484109">
      <w:pPr>
        <w:pStyle w:val="ListParagraph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67738491" w14:textId="77777777" w:rsidR="00484109" w:rsidRDefault="00484109" w:rsidP="00484109">
      <w:pPr>
        <w:pStyle w:val="ListParagraph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55B19DCB" w14:textId="77777777" w:rsidR="00484109" w:rsidRPr="00957FC9" w:rsidRDefault="00484109" w:rsidP="0048410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Name (print)</w:t>
      </w:r>
      <w:r w:rsidRPr="00957FC9">
        <w:rPr>
          <w:sz w:val="24"/>
          <w:szCs w:val="24"/>
        </w:rPr>
        <w:t>___</w:t>
      </w:r>
      <w:r>
        <w:rPr>
          <w:sz w:val="24"/>
          <w:szCs w:val="24"/>
        </w:rPr>
        <w:t>___________________________</w:t>
      </w:r>
      <w:r w:rsidRPr="00957FC9">
        <w:rPr>
          <w:sz w:val="24"/>
          <w:szCs w:val="24"/>
        </w:rPr>
        <w:t>Signatur</w:t>
      </w:r>
      <w:r>
        <w:rPr>
          <w:sz w:val="24"/>
          <w:szCs w:val="24"/>
        </w:rPr>
        <w:t>e______________________________</w:t>
      </w:r>
    </w:p>
    <w:p w14:paraId="19FF5CE6" w14:textId="77777777" w:rsidR="006C7D96" w:rsidRDefault="006C7D96"/>
    <w:sectPr w:rsidR="006C7D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DC900" w14:textId="77777777" w:rsidR="00484109" w:rsidRDefault="00484109" w:rsidP="00484109">
      <w:pPr>
        <w:spacing w:after="0" w:line="240" w:lineRule="auto"/>
      </w:pPr>
      <w:r>
        <w:separator/>
      </w:r>
    </w:p>
  </w:endnote>
  <w:endnote w:type="continuationSeparator" w:id="0">
    <w:p w14:paraId="16D3EE07" w14:textId="77777777" w:rsidR="00484109" w:rsidRDefault="00484109" w:rsidP="0048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BA976" w14:textId="77777777" w:rsidR="00484109" w:rsidRDefault="00484109" w:rsidP="00484109">
      <w:pPr>
        <w:spacing w:after="0" w:line="240" w:lineRule="auto"/>
      </w:pPr>
      <w:r>
        <w:separator/>
      </w:r>
    </w:p>
  </w:footnote>
  <w:footnote w:type="continuationSeparator" w:id="0">
    <w:p w14:paraId="1120CB43" w14:textId="77777777" w:rsidR="00484109" w:rsidRDefault="00484109" w:rsidP="0048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052B8" w14:textId="77777777" w:rsidR="00484109" w:rsidRDefault="00FC289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36638F" wp14:editId="4A96295C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2095500" cy="1270542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 on buil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1270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4B0B"/>
    <w:multiLevelType w:val="hybridMultilevel"/>
    <w:tmpl w:val="4C32A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109"/>
    <w:rsid w:val="002119C9"/>
    <w:rsid w:val="0033478A"/>
    <w:rsid w:val="00484109"/>
    <w:rsid w:val="005403A4"/>
    <w:rsid w:val="006C7D96"/>
    <w:rsid w:val="00866FDA"/>
    <w:rsid w:val="00A570FB"/>
    <w:rsid w:val="00A6033B"/>
    <w:rsid w:val="00C17F60"/>
    <w:rsid w:val="00D262AB"/>
    <w:rsid w:val="00FC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2AEBE"/>
  <w15:chartTrackingRefBased/>
  <w15:docId w15:val="{F877A48A-A6B8-4E46-BBA8-D9C5BEE1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109"/>
    <w:pPr>
      <w:ind w:left="720"/>
      <w:contextualSpacing/>
    </w:pPr>
  </w:style>
  <w:style w:type="paragraph" w:customStyle="1" w:styleId="Default">
    <w:name w:val="Default"/>
    <w:rsid w:val="004841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4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109"/>
  </w:style>
  <w:style w:type="paragraph" w:styleId="Footer">
    <w:name w:val="footer"/>
    <w:basedOn w:val="Normal"/>
    <w:link w:val="FooterChar"/>
    <w:uiPriority w:val="99"/>
    <w:unhideWhenUsed/>
    <w:rsid w:val="00484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109"/>
  </w:style>
  <w:style w:type="paragraph" w:styleId="BalloonText">
    <w:name w:val="Balloon Text"/>
    <w:basedOn w:val="Normal"/>
    <w:link w:val="BalloonTextChar"/>
    <w:uiPriority w:val="99"/>
    <w:semiHidden/>
    <w:unhideWhenUsed/>
    <w:rsid w:val="00A60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 Radinace</dc:creator>
  <cp:keywords/>
  <dc:description/>
  <cp:lastModifiedBy>Pure Radiance</cp:lastModifiedBy>
  <cp:revision>6</cp:revision>
  <cp:lastPrinted>2017-12-09T16:54:00Z</cp:lastPrinted>
  <dcterms:created xsi:type="dcterms:W3CDTF">2017-12-09T15:46:00Z</dcterms:created>
  <dcterms:modified xsi:type="dcterms:W3CDTF">2020-04-08T14:51:00Z</dcterms:modified>
</cp:coreProperties>
</file>